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52A8" w14:textId="77777777" w:rsidR="00416197" w:rsidRDefault="00FD61EE">
      <w:pPr>
        <w:pStyle w:val="Heading1"/>
      </w:pPr>
      <w:r>
        <w:t>Hanson County Planning Commission</w:t>
      </w:r>
    </w:p>
    <w:p w14:paraId="5163E566" w14:textId="77777777" w:rsidR="00416197" w:rsidRDefault="00FD61EE">
      <w:r>
        <w:t>Minutes of Proceedings</w:t>
      </w:r>
    </w:p>
    <w:p w14:paraId="00646941" w14:textId="49607313" w:rsidR="00416197" w:rsidRDefault="00E45545">
      <w:r>
        <w:t>October 23, 2025</w:t>
      </w:r>
    </w:p>
    <w:p w14:paraId="06E88AD3" w14:textId="0FBAA5EA" w:rsidR="00E45545" w:rsidRDefault="00FD61EE" w:rsidP="00E45545">
      <w:pPr>
        <w:spacing w:after="0"/>
      </w:pPr>
      <w:r>
        <w:br/>
        <w:t xml:space="preserve">The regular meeting of the Hanson County Planning Commission was held on </w:t>
      </w:r>
      <w:r w:rsidR="00E45545">
        <w:t xml:space="preserve">October 23, </w:t>
      </w:r>
      <w:r w:rsidR="000F6C7B">
        <w:t>2025,</w:t>
      </w:r>
      <w:r w:rsidR="00E45545">
        <w:t xml:space="preserve"> </w:t>
      </w:r>
      <w:r>
        <w:t xml:space="preserve"> at the Hanson County Courthouse, Alexandria, South Dakota. The meeting was called to order by </w:t>
      </w:r>
      <w:r w:rsidR="00E45545">
        <w:t xml:space="preserve">Tristan Bender </w:t>
      </w:r>
      <w:r>
        <w:t xml:space="preserve">Vice Chairman at </w:t>
      </w:r>
      <w:r w:rsidR="00E45545">
        <w:t xml:space="preserve">9:00 am </w:t>
      </w:r>
      <w:r>
        <w:t xml:space="preserve"> followed by the Pledge of Allegiance.</w:t>
      </w:r>
      <w:r>
        <w:br/>
      </w:r>
      <w:r>
        <w:br/>
        <w:t>A list of attendees is available for public inspection at the Zoning Administrator’s Office.</w:t>
      </w:r>
      <w:r>
        <w:br/>
      </w:r>
      <w:r>
        <w:br/>
        <w:t>MEMBERS PRESENT:</w:t>
      </w:r>
      <w:r>
        <w:br/>
      </w:r>
      <w:r w:rsidR="00E45545">
        <w:t>Josh Kayser, via phone, Gary Schoenrock, Wayne Waldner, Tristan Bender,</w:t>
      </w:r>
      <w:r w:rsidR="00E45545" w:rsidRPr="00617BBA">
        <w:t xml:space="preserve"> </w:t>
      </w:r>
      <w:r w:rsidR="00E45545">
        <w:t>and Sharon Jarding</w:t>
      </w:r>
      <w:r w:rsidR="00E45545">
        <w:br/>
      </w:r>
      <w:r>
        <w:br/>
        <w:t>MEMBERS ABSENT:</w:t>
      </w:r>
      <w:r>
        <w:br/>
      </w:r>
      <w:r w:rsidR="00E45545">
        <w:t>Jean Freeman, and John Bumgardner</w:t>
      </w:r>
      <w:r>
        <w:br/>
      </w:r>
      <w:r>
        <w:br/>
        <w:t>ALSO PRESENT:</w:t>
      </w:r>
      <w:r>
        <w:br/>
      </w:r>
      <w:r w:rsidR="00E45545">
        <w:t>Christi Pierson – Zoning Administrator</w:t>
      </w:r>
    </w:p>
    <w:p w14:paraId="49B699B3" w14:textId="1AB3325A" w:rsidR="00D86BC5" w:rsidRDefault="00E45545" w:rsidP="00D86BC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t>Kristi Goehring – Recording Secretary</w:t>
      </w:r>
      <w:r w:rsidR="00FD61EE">
        <w:br/>
      </w:r>
      <w:r w:rsidR="00FD61EE">
        <w:br/>
        <w:t>PUBLIC COMMENT</w:t>
      </w:r>
      <w:r w:rsidR="00FD61EE">
        <w:br/>
      </w:r>
      <w:r>
        <w:t>None at this time</w:t>
      </w:r>
      <w:r w:rsidR="00FD61EE">
        <w:br/>
      </w:r>
      <w:r w:rsidR="00FD61EE">
        <w:br/>
        <w:t>APPROVAL OF MINUTES</w:t>
      </w:r>
      <w:r w:rsidR="00FD61EE">
        <w:br/>
        <w:t xml:space="preserve">Motion by </w:t>
      </w:r>
      <w:r>
        <w:t>Waldner</w:t>
      </w:r>
      <w:r w:rsidR="00FD61EE">
        <w:t xml:space="preserve"> seconded by </w:t>
      </w:r>
      <w:r>
        <w:t>Jarding</w:t>
      </w:r>
      <w:r w:rsidR="00FD61EE">
        <w:t xml:space="preserve">, to approve the minutes of </w:t>
      </w:r>
      <w:r>
        <w:t>September 25, 2025.</w:t>
      </w:r>
      <w:r w:rsidR="00FD61EE">
        <w:br/>
        <w:t>Vote: All members voted aye</w:t>
      </w:r>
      <w:r w:rsidR="00532835">
        <w:t xml:space="preserve">. </w:t>
      </w:r>
      <w:r w:rsidR="00FD61EE">
        <w:t>Motion carried.</w:t>
      </w:r>
      <w:r w:rsidR="00FD61EE">
        <w:br/>
      </w:r>
      <w:r w:rsidR="00FD61EE">
        <w:br/>
        <w:t>APPROVAL OF AGENDA</w:t>
      </w:r>
      <w:r w:rsidR="00FD61EE">
        <w:br/>
        <w:t xml:space="preserve">Motion by </w:t>
      </w:r>
      <w:r>
        <w:t>Schoenrock</w:t>
      </w:r>
      <w:r w:rsidR="00FD61EE">
        <w:t xml:space="preserve">, seconded by </w:t>
      </w:r>
      <w:r>
        <w:t xml:space="preserve">Jarding, </w:t>
      </w:r>
      <w:r w:rsidR="00FD61EE">
        <w:t>to approve the agenda as presented.</w:t>
      </w:r>
      <w:r w:rsidR="00FD61EE">
        <w:br/>
        <w:t>Vote: All members voted aye.</w:t>
      </w:r>
      <w:r w:rsidR="00532835">
        <w:t xml:space="preserve"> </w:t>
      </w:r>
      <w:r w:rsidR="00FD61EE">
        <w:t>Motion carried.</w:t>
      </w:r>
      <w:r w:rsidR="00FD61EE">
        <w:br/>
      </w:r>
      <w:r w:rsidR="00FD61EE">
        <w:br/>
        <w:t>DISCLOSURE OF CONFLICT OF INTEREST</w:t>
      </w:r>
      <w:r w:rsidR="00FD61EE">
        <w:br/>
        <w:t>None declared.</w:t>
      </w:r>
      <w:r>
        <w:t xml:space="preserve"> </w:t>
      </w:r>
      <w:r w:rsidR="00FD61EE">
        <w:br/>
      </w:r>
      <w:r w:rsidR="00FD61EE">
        <w:br/>
        <w:t>BOARD OF ADJUSTMENT SESSION</w:t>
      </w:r>
      <w:r w:rsidR="00FD61EE">
        <w:br/>
        <w:t xml:space="preserve">Motion by </w:t>
      </w:r>
      <w:r w:rsidR="00D86BC5">
        <w:t>Waldner</w:t>
      </w:r>
      <w:r w:rsidR="00FD61EE">
        <w:t xml:space="preserve">, seconded by </w:t>
      </w:r>
      <w:r w:rsidR="00D86BC5">
        <w:t>Schoenrock</w:t>
      </w:r>
      <w:r w:rsidR="00FD61EE">
        <w:t xml:space="preserve">, to recess as the Planning Commission and convene as the Board of Adjustment at </w:t>
      </w:r>
      <w:r w:rsidR="00D86BC5">
        <w:t>9:03am.</w:t>
      </w:r>
      <w:r w:rsidR="00FD61EE">
        <w:br/>
      </w:r>
      <w:r w:rsidR="00D86BC5">
        <w:t>Vote: All members voted aye. Motion carried.</w:t>
      </w:r>
      <w:r w:rsidR="00D86BC5">
        <w:br/>
      </w:r>
      <w:r w:rsidR="00FD61EE">
        <w:br/>
      </w:r>
    </w:p>
    <w:p w14:paraId="6A4159E6" w14:textId="77777777" w:rsidR="00532835" w:rsidRDefault="00532835" w:rsidP="00D86BC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19CE2362" w14:textId="77777777" w:rsidR="00532835" w:rsidRDefault="00532835" w:rsidP="00D86BC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2B4FFB22" w14:textId="6822CAE2" w:rsidR="00D86BC5" w:rsidRPr="005812BE" w:rsidRDefault="005812BE" w:rsidP="00D86BC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812BE">
        <w:rPr>
          <w:rFonts w:ascii="Times New Roman" w:eastAsia="Times New Roman" w:hAnsi="Times New Roman" w:cs="Times New Roman"/>
          <w:u w:val="single"/>
        </w:rPr>
        <w:t>VARIANCE REQUEST APPLICATION #25-74</w:t>
      </w:r>
    </w:p>
    <w:p w14:paraId="36621235" w14:textId="77777777" w:rsidR="00D86BC5" w:rsidRPr="002E35E9" w:rsidRDefault="00D86BC5" w:rsidP="00D86B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6C7B">
        <w:rPr>
          <w:rFonts w:ascii="Times New Roman" w:eastAsia="Times New Roman" w:hAnsi="Times New Roman" w:cs="Times New Roman"/>
        </w:rPr>
        <w:t>Applicant:</w:t>
      </w:r>
      <w:r w:rsidRPr="002E35E9">
        <w:rPr>
          <w:rFonts w:ascii="Times New Roman" w:eastAsia="Times New Roman" w:hAnsi="Times New Roman" w:cs="Times New Roman"/>
        </w:rPr>
        <w:t xml:space="preserve"> Michael Smiyun</w:t>
      </w:r>
    </w:p>
    <w:p w14:paraId="6B614056" w14:textId="143033EE" w:rsidR="00D86BC5" w:rsidRPr="002E35E9" w:rsidRDefault="00D86BC5" w:rsidP="00D86B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6C7B">
        <w:rPr>
          <w:rFonts w:ascii="Times New Roman" w:eastAsia="Times New Roman" w:hAnsi="Times New Roman" w:cs="Times New Roman"/>
        </w:rPr>
        <w:lastRenderedPageBreak/>
        <w:t>Request:</w:t>
      </w:r>
      <w:r w:rsidRPr="002E35E9">
        <w:rPr>
          <w:rFonts w:ascii="Times New Roman" w:eastAsia="Times New Roman" w:hAnsi="Times New Roman" w:cs="Times New Roman"/>
        </w:rPr>
        <w:t xml:space="preserve"> Building a structure (Solar panels)  10’ from the south property line</w:t>
      </w:r>
    </w:p>
    <w:p w14:paraId="042D4EDA" w14:textId="6931EC28" w:rsidR="00F977A5" w:rsidRDefault="00D86BC5" w:rsidP="000F6C7B">
      <w:pPr>
        <w:spacing w:after="0" w:line="240" w:lineRule="auto"/>
      </w:pPr>
      <w:r w:rsidRPr="000F6C7B">
        <w:rPr>
          <w:rFonts w:ascii="Times New Roman" w:eastAsia="Times New Roman" w:hAnsi="Times New Roman" w:cs="Times New Roman"/>
        </w:rPr>
        <w:t>Legal Description:</w:t>
      </w:r>
      <w:r w:rsidRPr="002E35E9">
        <w:rPr>
          <w:rFonts w:ascii="Times New Roman" w:eastAsia="Times New Roman" w:hAnsi="Times New Roman" w:cs="Times New Roman"/>
        </w:rPr>
        <w:t xml:space="preserve"> Lot A </w:t>
      </w:r>
      <w:proofErr w:type="spellStart"/>
      <w:r w:rsidRPr="002E35E9">
        <w:rPr>
          <w:rFonts w:ascii="Times New Roman" w:eastAsia="Times New Roman" w:hAnsi="Times New Roman" w:cs="Times New Roman"/>
        </w:rPr>
        <w:t>Muilenburgs</w:t>
      </w:r>
      <w:proofErr w:type="spellEnd"/>
      <w:r w:rsidRPr="002E35E9">
        <w:rPr>
          <w:rFonts w:ascii="Times New Roman" w:eastAsia="Times New Roman" w:hAnsi="Times New Roman" w:cs="Times New Roman"/>
        </w:rPr>
        <w:t xml:space="preserve"> 1</w:t>
      </w:r>
      <w:r w:rsidRPr="002E35E9">
        <w:rPr>
          <w:rFonts w:ascii="Times New Roman" w:eastAsia="Times New Roman" w:hAnsi="Times New Roman" w:cs="Times New Roman"/>
          <w:vertAlign w:val="superscript"/>
        </w:rPr>
        <w:t>st</w:t>
      </w:r>
      <w:r w:rsidRPr="002E35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35E9">
        <w:rPr>
          <w:rFonts w:ascii="Times New Roman" w:eastAsia="Times New Roman" w:hAnsi="Times New Roman" w:cs="Times New Roman"/>
        </w:rPr>
        <w:t>Addn</w:t>
      </w:r>
      <w:proofErr w:type="spellEnd"/>
      <w:r w:rsidRPr="002E35E9">
        <w:rPr>
          <w:rFonts w:ascii="Times New Roman" w:eastAsia="Times New Roman" w:hAnsi="Times New Roman" w:cs="Times New Roman"/>
        </w:rPr>
        <w:t xml:space="preserve"> NE1/4 21-104-58, Hanson County, SD.</w:t>
      </w:r>
      <w:r w:rsidR="00FD61EE">
        <w:br/>
        <w:t>Findings of Fact:</w:t>
      </w:r>
      <w:r w:rsidR="00FD61EE">
        <w:br/>
        <w:t xml:space="preserve">1. </w:t>
      </w:r>
      <w:r w:rsidR="00F036FA">
        <w:t>Subject property is 4.84 acres</w:t>
      </w:r>
      <w:r w:rsidR="00FD61EE">
        <w:br/>
        <w:t xml:space="preserve">2. </w:t>
      </w:r>
      <w:r w:rsidR="00F036FA">
        <w:t>A site plan for proposed solar panels was presented to the Board</w:t>
      </w:r>
      <w:r w:rsidR="00FD61EE">
        <w:br/>
        <w:t xml:space="preserve">3. </w:t>
      </w:r>
      <w:r w:rsidR="002C0500">
        <w:t>Proposed solar panels are 22’x 20’</w:t>
      </w:r>
      <w:r w:rsidR="00B62A22">
        <w:t xml:space="preserve"> containing</w:t>
      </w:r>
      <w:r w:rsidR="002C0500">
        <w:t xml:space="preserve"> 4 panels </w:t>
      </w:r>
      <w:r w:rsidR="00B62A22">
        <w:t>total.</w:t>
      </w:r>
      <w:r w:rsidR="00FD61EE">
        <w:br/>
      </w:r>
      <w:r w:rsidR="00F977A5">
        <w:t>4. Adjacent landowner William Haugen joined the meeting via phone as well as an email stating that he is concerned about encroachment to the south property line.</w:t>
      </w:r>
    </w:p>
    <w:p w14:paraId="6018AFDC" w14:textId="1EE75D38" w:rsidR="00090C5A" w:rsidRDefault="00F977A5" w:rsidP="000F6C7B">
      <w:pPr>
        <w:spacing w:after="0" w:line="240" w:lineRule="auto"/>
      </w:pPr>
      <w:r>
        <w:t xml:space="preserve">Variance requirements: </w:t>
      </w:r>
      <w:r w:rsidR="00FD61EE">
        <w:br/>
        <w:t xml:space="preserve">1. </w:t>
      </w:r>
      <w:r w:rsidR="00090C5A">
        <w:t xml:space="preserve">Before a building permit will be given, </w:t>
      </w:r>
      <w:r w:rsidR="00B42410">
        <w:t xml:space="preserve">the correct </w:t>
      </w:r>
      <w:r w:rsidR="00090C5A">
        <w:t xml:space="preserve"> property boundary line</w:t>
      </w:r>
      <w:r w:rsidR="00B42410">
        <w:t xml:space="preserve">s/property pins, </w:t>
      </w:r>
      <w:r w:rsidR="00090C5A">
        <w:t xml:space="preserve"> to </w:t>
      </w:r>
      <w:r w:rsidR="00B42410">
        <w:t>be labeled</w:t>
      </w:r>
      <w:r w:rsidR="00524EC6">
        <w:t xml:space="preserve"> as per the  plat filed in the Hanson County Register of Deeds</w:t>
      </w:r>
      <w:r w:rsidR="00B42410">
        <w:t xml:space="preserve">, </w:t>
      </w:r>
      <w:r w:rsidR="00532835">
        <w:t xml:space="preserve">plat </w:t>
      </w:r>
      <w:r w:rsidR="00B42410">
        <w:t>book 6 page 200</w:t>
      </w:r>
      <w:r w:rsidR="00090C5A">
        <w:t>.</w:t>
      </w:r>
    </w:p>
    <w:p w14:paraId="6135B022" w14:textId="77777777" w:rsidR="00B42410" w:rsidRDefault="00B42410" w:rsidP="000F6C7B">
      <w:pPr>
        <w:spacing w:after="0" w:line="240" w:lineRule="auto"/>
      </w:pPr>
      <w:r>
        <w:t xml:space="preserve">2. When the above condition is completed the Planning and Zoning administrator will do a physical inspection of the property to verify. </w:t>
      </w:r>
    </w:p>
    <w:p w14:paraId="1531EDA4" w14:textId="2B00B6D1" w:rsidR="00B42410" w:rsidRPr="000F6C7B" w:rsidRDefault="00B42410" w:rsidP="000F6C7B">
      <w:pPr>
        <w:spacing w:after="0" w:line="240" w:lineRule="auto"/>
        <w:rPr>
          <w:rFonts w:ascii="Times New Roman" w:eastAsia="Times New Roman" w:hAnsi="Times New Roman" w:cs="Times New Roman"/>
        </w:rPr>
      </w:pPr>
      <w:r>
        <w:t xml:space="preserve">3. A building permit can be granted for the construction of solar panels </w:t>
      </w:r>
      <w:r w:rsidR="005812BE">
        <w:t>only after verification of property boundary pins</w:t>
      </w:r>
    </w:p>
    <w:p w14:paraId="48BD8657" w14:textId="7832B43E" w:rsidR="005812BE" w:rsidRDefault="00B42410" w:rsidP="005812BE">
      <w:pPr>
        <w:rPr>
          <w:u w:val="single"/>
        </w:rPr>
      </w:pPr>
      <w:r>
        <w:t>4</w:t>
      </w:r>
      <w:r w:rsidR="00FD61EE">
        <w:t xml:space="preserve">. </w:t>
      </w:r>
      <w:r w:rsidR="00090C5A">
        <w:t xml:space="preserve">Structure will not be any closer than 10’ from the south property boundary line </w:t>
      </w:r>
      <w:r w:rsidR="00FD61EE">
        <w:br/>
      </w:r>
      <w:r>
        <w:t>5</w:t>
      </w:r>
      <w:r w:rsidR="00FD61EE">
        <w:t xml:space="preserve">. </w:t>
      </w:r>
      <w:r w:rsidR="00090C5A" w:rsidRPr="00820A3E">
        <w:t xml:space="preserve">All Federal, State and Local regulations and laws to be followed.  </w:t>
      </w:r>
      <w:r w:rsidR="00FD61EE">
        <w:br/>
        <w:t>Motion by</w:t>
      </w:r>
      <w:r w:rsidR="000F6C7B">
        <w:t xml:space="preserve"> Waldner</w:t>
      </w:r>
      <w:r w:rsidR="00FD61EE">
        <w:t xml:space="preserve">, seconded by </w:t>
      </w:r>
      <w:r w:rsidR="000F6C7B">
        <w:t>Kayser,</w:t>
      </w:r>
      <w:r w:rsidR="00FD61EE">
        <w:t xml:space="preserve"> to approve </w:t>
      </w:r>
      <w:r w:rsidR="000F6C7B">
        <w:t>Variance</w:t>
      </w:r>
      <w:r w:rsidR="00FD61EE">
        <w:t xml:space="preserve"> Permit with the above conditions.</w:t>
      </w:r>
      <w:r w:rsidR="00FD61EE">
        <w:br/>
        <w:t xml:space="preserve">Vote: </w:t>
      </w:r>
      <w:r w:rsidR="000F6C7B">
        <w:t>Roll call vote</w:t>
      </w:r>
      <w:r w:rsidR="00FD61EE">
        <w:t>.</w:t>
      </w:r>
      <w:r>
        <w:t xml:space="preserve"> Waldner, aye. Schoenrock, aye. Jarding, aye. Kayser, aye. Bender, aye.</w:t>
      </w:r>
      <w:r w:rsidR="00FD61EE">
        <w:t xml:space="preserve"> Motion carried.</w:t>
      </w:r>
      <w:r w:rsidR="00FD61EE">
        <w:br/>
      </w:r>
    </w:p>
    <w:p w14:paraId="06F06119" w14:textId="12184937" w:rsidR="005812BE" w:rsidRDefault="005812BE" w:rsidP="005812BE">
      <w:pPr>
        <w:spacing w:after="0"/>
        <w:rPr>
          <w:u w:val="single"/>
        </w:rPr>
      </w:pPr>
      <w:r>
        <w:rPr>
          <w:u w:val="single"/>
        </w:rPr>
        <w:t xml:space="preserve">CONDITIONAL USE PERMIT APPLICATION </w:t>
      </w:r>
      <w:r w:rsidRPr="00505CF0">
        <w:rPr>
          <w:u w:val="single"/>
        </w:rPr>
        <w:t xml:space="preserve"> #</w:t>
      </w:r>
      <w:r>
        <w:rPr>
          <w:u w:val="single"/>
        </w:rPr>
        <w:t>25-71</w:t>
      </w:r>
      <w:r w:rsidRPr="00505CF0">
        <w:rPr>
          <w:u w:val="single"/>
        </w:rPr>
        <w:t xml:space="preserve"> </w:t>
      </w:r>
    </w:p>
    <w:p w14:paraId="4EC9A046" w14:textId="77777777" w:rsidR="005812BE" w:rsidRDefault="005812BE" w:rsidP="005812BE">
      <w:pPr>
        <w:spacing w:after="0"/>
      </w:pPr>
      <w:r>
        <w:t>Applicants: Quarrytec SD LLC D.B.A. Mitchell Quarry</w:t>
      </w:r>
    </w:p>
    <w:p w14:paraId="28166D01" w14:textId="77777777" w:rsidR="005812BE" w:rsidRDefault="005812BE" w:rsidP="005812BE">
      <w:pPr>
        <w:spacing w:after="0"/>
      </w:pPr>
      <w:r>
        <w:t>Location: 41428 257</w:t>
      </w:r>
      <w:r w:rsidRPr="00B604D1">
        <w:rPr>
          <w:vertAlign w:val="superscript"/>
        </w:rPr>
        <w:t>th</w:t>
      </w:r>
      <w:r>
        <w:t xml:space="preserve"> St. - SW4 </w:t>
      </w:r>
      <w:proofErr w:type="spellStart"/>
      <w:r>
        <w:t>SW4</w:t>
      </w:r>
      <w:proofErr w:type="spellEnd"/>
      <w:r>
        <w:t xml:space="preserve">; PT S2 INCL LOTS 1-2-3 SW4 &amp; LOT 4 SW4 SE4 04-102-59 &amp; SE4 </w:t>
      </w:r>
      <w:proofErr w:type="spellStart"/>
      <w:r>
        <w:t>SE4</w:t>
      </w:r>
      <w:proofErr w:type="spellEnd"/>
      <w:r>
        <w:t xml:space="preserve"> (LESS METZ TRACT 1) 05-102-59</w:t>
      </w:r>
    </w:p>
    <w:p w14:paraId="7F609574" w14:textId="77777777" w:rsidR="005812BE" w:rsidRDefault="005812BE" w:rsidP="005812BE">
      <w:pPr>
        <w:spacing w:after="0"/>
      </w:pPr>
      <w:r>
        <w:t>Request: Modify Current Conditional Use Permit #22-02</w:t>
      </w:r>
    </w:p>
    <w:p w14:paraId="6B1E9C6C" w14:textId="53486AB4" w:rsidR="00947C52" w:rsidRDefault="00947C52" w:rsidP="005812BE">
      <w:pPr>
        <w:spacing w:after="0"/>
      </w:pPr>
      <w:r>
        <w:t>Findings of Fact:</w:t>
      </w:r>
    </w:p>
    <w:p w14:paraId="50B4D8D9" w14:textId="0CE6638E" w:rsidR="00947C52" w:rsidRDefault="00947C52" w:rsidP="00947C52">
      <w:pPr>
        <w:spacing w:after="0"/>
      </w:pPr>
      <w:r>
        <w:t xml:space="preserve">1. Real Estate Transfer </w:t>
      </w:r>
      <w:r w:rsidR="00EB2281">
        <w:t xml:space="preserve">for Mitchell Quarry legal description </w:t>
      </w:r>
      <w:r>
        <w:t xml:space="preserve">was recorded with the Hanson County Register of Deeds </w:t>
      </w:r>
      <w:r w:rsidR="00F51C24">
        <w:t>September</w:t>
      </w:r>
      <w:r>
        <w:t xml:space="preserve"> 26, 2025. </w:t>
      </w:r>
      <w:r w:rsidR="00F51C24">
        <w:t>S</w:t>
      </w:r>
      <w:r>
        <w:t xml:space="preserve">eller is Dakota Constructors </w:t>
      </w:r>
      <w:r w:rsidR="00EB2281">
        <w:t>Inc.;</w:t>
      </w:r>
      <w:r w:rsidR="00F51C24">
        <w:t xml:space="preserve"> owner is Warren Barse.</w:t>
      </w:r>
      <w:r>
        <w:t xml:space="preserve"> Purchaser is Stone Farms LLC.</w:t>
      </w:r>
      <w:r w:rsidR="00EB2281">
        <w:t>;</w:t>
      </w:r>
      <w:r w:rsidR="00F51C24">
        <w:t xml:space="preserve"> owner is Davi</w:t>
      </w:r>
      <w:r w:rsidR="00532835">
        <w:t>d</w:t>
      </w:r>
      <w:r w:rsidR="00F51C24">
        <w:t xml:space="preserve"> Alexander.</w:t>
      </w:r>
      <w:r w:rsidR="00EB2281">
        <w:t xml:space="preserve"> </w:t>
      </w:r>
    </w:p>
    <w:p w14:paraId="523A5388" w14:textId="52DAC9D6" w:rsidR="00F51C24" w:rsidRDefault="00F51C24" w:rsidP="00947C52">
      <w:pPr>
        <w:spacing w:after="0"/>
      </w:pPr>
      <w:r>
        <w:t xml:space="preserve">2. David Alexander presented to the Board a letter of intent from </w:t>
      </w:r>
      <w:r w:rsidR="00EB2281">
        <w:t>RESPEC Company LLC to provide geotechnical engineering for the stabilization of the south wall of Mitchell Quarry</w:t>
      </w:r>
    </w:p>
    <w:p w14:paraId="41E6DAC2" w14:textId="6476C0A2" w:rsidR="00526AA0" w:rsidRDefault="005812BE" w:rsidP="00DD75E3">
      <w:pPr>
        <w:spacing w:after="0"/>
      </w:pPr>
      <w:r>
        <w:t xml:space="preserve">Motion by </w:t>
      </w:r>
      <w:r w:rsidR="00DD75E3">
        <w:t>Kayser</w:t>
      </w:r>
      <w:r>
        <w:t xml:space="preserve">, seconded by </w:t>
      </w:r>
      <w:r w:rsidR="00DD75E3">
        <w:t>Waldner</w:t>
      </w:r>
      <w:r>
        <w:t xml:space="preserve">, to defer the Conditional Use request as presented to </w:t>
      </w:r>
      <w:r w:rsidR="00DD75E3">
        <w:t>November 20</w:t>
      </w:r>
      <w:r>
        <w:t>, 2025, hearing .</w:t>
      </w:r>
      <w:r w:rsidR="00DD75E3">
        <w:t xml:space="preserve"> The following information to be obtained by that meeting: Road haul agreement between Hanson County and Mitchell Quarry. A Scope of work from RESPEC Company LLC with a timeline. The updated Amended Conditions as discussed thus far.</w:t>
      </w:r>
      <w:r w:rsidR="00FD61EE">
        <w:br/>
      </w:r>
      <w:r w:rsidR="00526AA0">
        <w:t>Vote: Roll call vote. Waldner, aye. Schoenrock, aye. Jarding, aye. Bender, aye. Kayser, aye. Motion carried.</w:t>
      </w:r>
      <w:r w:rsidR="00FD61EE">
        <w:br/>
      </w:r>
    </w:p>
    <w:p w14:paraId="0CBEC010" w14:textId="77777777" w:rsidR="002361A9" w:rsidRDefault="005812BE" w:rsidP="002361A9">
      <w:pPr>
        <w:spacing w:after="0"/>
      </w:pPr>
      <w:r>
        <w:t xml:space="preserve">Motion by </w:t>
      </w:r>
      <w:r w:rsidR="002361A9">
        <w:t>Jarding</w:t>
      </w:r>
      <w:r>
        <w:t xml:space="preserve">, seconded by </w:t>
      </w:r>
      <w:r w:rsidR="002361A9">
        <w:t>Schoenrock</w:t>
      </w:r>
      <w:r>
        <w:t>, to recess as the Board of Adjustment and reconvene as the Planning Commission.</w:t>
      </w:r>
      <w:r>
        <w:br/>
      </w:r>
      <w:r>
        <w:lastRenderedPageBreak/>
        <w:t>Motion carried.</w:t>
      </w:r>
      <w:r w:rsidR="00FD61EE">
        <w:br/>
      </w:r>
    </w:p>
    <w:p w14:paraId="06C38170" w14:textId="77777777" w:rsidR="002361A9" w:rsidRDefault="00FD61EE" w:rsidP="002361A9">
      <w:pPr>
        <w:spacing w:after="0"/>
      </w:pPr>
      <w:r>
        <w:t>OLD BUSINESS</w:t>
      </w:r>
      <w:r>
        <w:br/>
      </w:r>
      <w:r w:rsidR="002361A9">
        <w:t>Brian McGinnis is continuing to amend the current zoning ordinance and updating the zoning map.</w:t>
      </w:r>
      <w:r>
        <w:br/>
      </w:r>
    </w:p>
    <w:p w14:paraId="03F1B96D" w14:textId="4C8433C9" w:rsidR="002361A9" w:rsidRDefault="00FD61EE" w:rsidP="002361A9">
      <w:pPr>
        <w:spacing w:after="0"/>
      </w:pPr>
      <w:r>
        <w:t>NEW BUSINESS</w:t>
      </w:r>
      <w:r>
        <w:br/>
      </w:r>
      <w:r w:rsidR="002361A9">
        <w:t xml:space="preserve">none </w:t>
      </w:r>
      <w:proofErr w:type="gramStart"/>
      <w:r w:rsidR="002361A9">
        <w:t>at this time</w:t>
      </w:r>
      <w:proofErr w:type="gramEnd"/>
      <w:r>
        <w:br/>
      </w:r>
    </w:p>
    <w:p w14:paraId="209D2AF1" w14:textId="45FEC9CE" w:rsidR="002361A9" w:rsidRDefault="00FD61EE" w:rsidP="002361A9">
      <w:pPr>
        <w:spacing w:after="0"/>
      </w:pPr>
      <w:r>
        <w:t>WELFARE OF THE ORDER</w:t>
      </w:r>
      <w:r>
        <w:br/>
      </w:r>
      <w:r w:rsidR="002361A9">
        <w:t>Discussion on the importance of attending meetings.</w:t>
      </w:r>
    </w:p>
    <w:p w14:paraId="44108E9A" w14:textId="77777777" w:rsidR="002361A9" w:rsidRDefault="002361A9" w:rsidP="002361A9">
      <w:pPr>
        <w:spacing w:after="0"/>
      </w:pPr>
    </w:p>
    <w:p w14:paraId="3EDD57F5" w14:textId="77777777" w:rsidR="002361A9" w:rsidRDefault="00FD61EE" w:rsidP="002361A9">
      <w:pPr>
        <w:spacing w:after="0"/>
      </w:pPr>
      <w:r>
        <w:t>EXECUTIVE SESSION</w:t>
      </w:r>
      <w:r>
        <w:br/>
        <w:t>Not required.</w:t>
      </w:r>
      <w:r w:rsidR="002361A9">
        <w:t xml:space="preserve"> </w:t>
      </w:r>
      <w:r>
        <w:br/>
      </w:r>
    </w:p>
    <w:p w14:paraId="27268502" w14:textId="1F639983" w:rsidR="00416197" w:rsidRDefault="00FD61EE" w:rsidP="002361A9">
      <w:pPr>
        <w:spacing w:after="0"/>
      </w:pPr>
      <w:r>
        <w:t>ADJOURNMENT</w:t>
      </w:r>
      <w:r>
        <w:br/>
        <w:t>Motion by</w:t>
      </w:r>
      <w:r w:rsidR="00532835">
        <w:t xml:space="preserve"> Jarding</w:t>
      </w:r>
      <w:r>
        <w:t xml:space="preserve">, seconded by </w:t>
      </w:r>
      <w:r w:rsidR="00532835">
        <w:t>Schoenrock</w:t>
      </w:r>
      <w:r>
        <w:t xml:space="preserve"> to adjourn at </w:t>
      </w:r>
      <w:r w:rsidR="00532835">
        <w:t>10:12am</w:t>
      </w:r>
      <w:r>
        <w:t>.</w:t>
      </w:r>
      <w:r>
        <w:br/>
        <w:t xml:space="preserve">Vote: </w:t>
      </w:r>
      <w:r w:rsidR="00532835">
        <w:t>All members voted aye</w:t>
      </w:r>
      <w:r>
        <w:t>. Motion carried.</w:t>
      </w:r>
      <w:r>
        <w:br/>
      </w:r>
      <w:r>
        <w:br/>
        <w:t xml:space="preserve">The next regular meeting of the Hanson County Planning Commission is scheduled for </w:t>
      </w:r>
      <w:r w:rsidR="00532835">
        <w:t xml:space="preserve">November 20, 2025, at 9:00am </w:t>
      </w:r>
      <w:r>
        <w:t xml:space="preserve"> at the Hanson County Courthouse.</w:t>
      </w:r>
      <w:r>
        <w:br/>
      </w:r>
      <w:r>
        <w:br/>
      </w:r>
      <w:r w:rsidR="00532835">
        <w:t>Josh Kayser</w:t>
      </w:r>
      <w:r>
        <w:br/>
        <w:t>Chairman, Hanson County Planning Commission</w:t>
      </w:r>
      <w:r>
        <w:br/>
      </w:r>
      <w:r>
        <w:br/>
        <w:t>Christi Pierson, CAA</w:t>
      </w:r>
      <w:r>
        <w:br/>
        <w:t>Zoning Administrator</w:t>
      </w:r>
      <w:r>
        <w:br/>
      </w:r>
      <w:r>
        <w:br/>
        <w:t>Published one time at the approximate cost of: ___________</w:t>
      </w:r>
      <w:r>
        <w:br/>
      </w:r>
    </w:p>
    <w:sectPr w:rsidR="004161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10EF9"/>
    <w:multiLevelType w:val="multilevel"/>
    <w:tmpl w:val="40A0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97316"/>
    <w:multiLevelType w:val="multilevel"/>
    <w:tmpl w:val="A582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F414C"/>
    <w:multiLevelType w:val="hybridMultilevel"/>
    <w:tmpl w:val="E202F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57587">
    <w:abstractNumId w:val="8"/>
  </w:num>
  <w:num w:numId="2" w16cid:durableId="21827878">
    <w:abstractNumId w:val="6"/>
  </w:num>
  <w:num w:numId="3" w16cid:durableId="2074692395">
    <w:abstractNumId w:val="5"/>
  </w:num>
  <w:num w:numId="4" w16cid:durableId="1105077369">
    <w:abstractNumId w:val="4"/>
  </w:num>
  <w:num w:numId="5" w16cid:durableId="1091850116">
    <w:abstractNumId w:val="7"/>
  </w:num>
  <w:num w:numId="6" w16cid:durableId="160584589">
    <w:abstractNumId w:val="3"/>
  </w:num>
  <w:num w:numId="7" w16cid:durableId="673801297">
    <w:abstractNumId w:val="2"/>
  </w:num>
  <w:num w:numId="8" w16cid:durableId="1752506169">
    <w:abstractNumId w:val="1"/>
  </w:num>
  <w:num w:numId="9" w16cid:durableId="1212233788">
    <w:abstractNumId w:val="0"/>
  </w:num>
  <w:num w:numId="10" w16cid:durableId="1690260185">
    <w:abstractNumId w:val="10"/>
  </w:num>
  <w:num w:numId="11" w16cid:durableId="1129585855">
    <w:abstractNumId w:val="9"/>
  </w:num>
  <w:num w:numId="12" w16cid:durableId="1037896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C5A"/>
    <w:rsid w:val="000F6C7B"/>
    <w:rsid w:val="0015074B"/>
    <w:rsid w:val="002361A9"/>
    <w:rsid w:val="0029639D"/>
    <w:rsid w:val="002C0500"/>
    <w:rsid w:val="00324D03"/>
    <w:rsid w:val="00326F90"/>
    <w:rsid w:val="00416197"/>
    <w:rsid w:val="004B1C81"/>
    <w:rsid w:val="0052449A"/>
    <w:rsid w:val="00524EC6"/>
    <w:rsid w:val="00526AA0"/>
    <w:rsid w:val="00532835"/>
    <w:rsid w:val="0055146F"/>
    <w:rsid w:val="005812BE"/>
    <w:rsid w:val="006806D7"/>
    <w:rsid w:val="00947C52"/>
    <w:rsid w:val="009B2D81"/>
    <w:rsid w:val="00AA1D8D"/>
    <w:rsid w:val="00B42410"/>
    <w:rsid w:val="00B47730"/>
    <w:rsid w:val="00B62A22"/>
    <w:rsid w:val="00CB0664"/>
    <w:rsid w:val="00D86BC5"/>
    <w:rsid w:val="00DD75E3"/>
    <w:rsid w:val="00E45545"/>
    <w:rsid w:val="00EB2281"/>
    <w:rsid w:val="00F036FA"/>
    <w:rsid w:val="00F33935"/>
    <w:rsid w:val="00F51C24"/>
    <w:rsid w:val="00F977A5"/>
    <w:rsid w:val="00FC693F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7B35A"/>
  <w14:defaultImageDpi w14:val="300"/>
  <w15:docId w15:val="{7D91649C-3792-4630-B0F2-FBDBC766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51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HANSON COUNTY</cp:lastModifiedBy>
  <cp:revision>3</cp:revision>
  <dcterms:created xsi:type="dcterms:W3CDTF">2025-10-23T19:16:00Z</dcterms:created>
  <dcterms:modified xsi:type="dcterms:W3CDTF">2025-10-27T19:38:00Z</dcterms:modified>
  <cp:category/>
</cp:coreProperties>
</file>